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thistle2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2014-01-23 13:21:20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thistle2</dc:title>
  <cp:revision>0</cp:revision>
</cp:coreProperties>
</file>