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Teambuilding 2-1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11:42:35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Teambuilding 2-1</dc:title>
  <cp:revision>0</cp:revision>
</cp:coreProperties>
</file>