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Swiss-newsletter-Crisis-is-normal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2020-06-18 19:54:58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Swiss-newsletter-Crisis-is-normal</dc:title>
  <cp:revision>0</cp:revision>
</cp:coreProperties>
</file>