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Street Believers Mission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2022-09-05 22:47:16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r>
        <w:t xml:space="preserve">Before the COVID-19 Pandemic there were approximately 3 million people homeless in Manila, now there are even more.  The Servants Manila team is working with Street Believers to support some of these people to survive and ultimately to move out of homelessness.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zn_sp_link_text</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zn_sp_client</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zn_sp_year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zn_sp_services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zn_sp_col</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sp_show_cat</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sp_show_tags</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zn_sp_show_social</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zn_sp_show_affix</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zn_sp_linkto_external</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zn_port_media</w:t>
            </w:r>
          </w:p>
        </w:tc>
        <w:tc>
          <w:tcPr>
            <w:tcMar>
              <w:top w:w="15" w:type="dxa"/>
              <w:left w:w="15" w:type="dxa"/>
              <w:bottom w:w="15" w:type="dxa"/>
              <w:right w:w="15" w:type="dxa"/>
            </w:tcMar>
            <w:vAlign w:val="center"/>
            <w:hideMark/>
          </w:tcPr>
          <w:p>
            <w:r>
              <w:t>Array</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Street Believers Mission</dc:title>
  <cp:revision>0</cp:revision>
</cp:coreProperties>
</file>