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Sparrow Falls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2012-03-15 13:28:21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pPr>
        <w:spacing w:before="240" w:after="240"/>
        <w:jc w:val="center"/>
      </w:pPr>
      <w:r>
        <w:t>No sparrow falls, nor molecule decays without you reaching out your hand. No tear cascades, no memory aches, or fades without you conscious of it all No last breath is drawn, no lost love, forlorn without you bearing all their pain.</w:t>
      </w:r>
    </w:p>
    <w:p>
      <w:pPr>
        <w:spacing w:before="240" w:after="240"/>
        <w:jc w:val="center"/>
      </w:pPr>
      <w:r>
        <w:t>No wound is born, nor scar deforms without it gouging out your palm. No daughter stumbles, no son departs without you crying out their name. No trigger's pulled or knife blade falls without it slicing through your heart. No one dies, and no one weeps without a spasm in your chest, and no one wounds and no one kills without you screaming out in pain, for once again, the despair of men pierces through your side, an eternal wound of blood and salt, a saline flow from palm and foot, breast and brow and eye, that bears the pain of each and all, a weeping flow of love, never ceasing, nor forgetting, never letting go, till the day when all is filled, and all are healed, and all return, finally one with you.</w:t>
      </w:r>
    </w:p>
    <w:p>
      <w:pPr>
        <w:rPr>
          <w:b/>
          <w:bCs/>
          <w:i/>
          <w:iCs/>
        </w:rPr>
      </w:pPr>
      <w:r>
        <w:rPr>
          <w:b/>
          <w:bCs/>
          <w:i/>
          <w:iCs/>
        </w:rPr>
        <w:t>[Kristin Jack is the Asia Coordinator of Servants. He and his family lived in Cambodia for 17 years. A book of his poetry, entitled 'Poetry and Prophecy' is available from Servants.]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2792683996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Sparrow Falls [poem]</dc:title>
  <cp:revision>0</cp:revision>
</cp:coreProperties>
</file>