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Simplicity: Prudent Investing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2006-12-01 15:25:37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One of the principles under which Servants workers operate is simplicity, or simple living. To be honest, I’ve always struggled with the concept of simplicity. It seems as soon as simplicity gets mentioned then pride, judgment, and guilt also rear their ugly heads.</w:t>
      </w:r>
    </w:p>
    <w:p>
      <w:pPr>
        <w:bidi w:val="0"/>
        <w:spacing w:before="240" w:after="240"/>
      </w:pPr>
      <w:r>
        <w:t>Striving for simplicity, or a simple life, so often degenerates into pride as we judge others against our level of simplicity or guilt as we judge ourselves against those who live more simply.</w:t>
      </w:r>
    </w:p>
    <w:p>
      <w:pPr>
        <w:bidi w:val="0"/>
        <w:spacing w:before="240" w:after="240"/>
      </w:pPr>
      <w:r>
        <w:t>So why do we do it? Why not just ignore it? Why should we aim to live simply?</w:t>
      </w:r>
    </w:p>
    <w:p>
      <w:pPr>
        <w:bidi w:val="0"/>
        <w:spacing w:before="240" w:after="240"/>
      </w:pPr>
      <w:r>
        <w:t>That’s the question I want to look at using the parable of the Shrewd Steward and Jesus’ comments in Luke 16:1-15.</w:t>
      </w:r>
    </w:p>
    <w:p>
      <w:pPr>
        <w:bidi w:val="0"/>
        <w:spacing w:before="240" w:after="240"/>
      </w:pPr>
      <w:r>
        <w:t>A friend of mine who is a financial planner always talks about the importance of prudent investments. The word ‘prudent’ seems to be one of those jargon words in the financial planning industry. Investing prudently apparently means getting the most return with the least risk. This passage is about investing prudently. Using our money for the best return with the least amount of risk.</w:t>
      </w:r>
    </w:p>
    <w:p>
      <w:pPr>
        <w:bidi w:val="0"/>
        <w:spacing w:before="240" w:after="240"/>
      </w:pPr>
      <w:r>
        <w:t>This is one of those parables that really doesn’t seem to make sense. Here is this steward who has been found to be a little corrupt and so the owner gives him notice. The steward responds by going around the master’s debtors and cutting their debt to his master. The master finds out and turns around and praises the steward. It doesn’t appear to make sense! It looks like the steward, for only his own self-preservation has ripped the boss off. And then it appears that Jesus is also commending this steward, implying that he is wise. He has invested prudently. It doesn’t make sense! This guy seems to have a business ethic as shaky as Enron and Jesus is praising him? What’s going on?</w:t>
      </w:r>
    </w:p>
    <w:p>
      <w:pPr>
        <w:bidi w:val="0"/>
        <w:spacing w:before="240" w:after="240"/>
      </w:pPr>
      <w:r>
        <w:t>To make sense of this parable we need to put it in the context of Jewish culture at the time and how they did business. In the Old Testament it was forbidden to charge interest. However, the legal beagles recognized no interest loans made it difficult to do business and so they made a law that was accepted by the Pharisees, allowing a hidden interest to be charged in certain circumstances.</w:t>
      </w:r>
    </w:p>
    <w:p>
      <w:pPr>
        <w:bidi w:val="0"/>
        <w:spacing w:before="240" w:after="240"/>
      </w:pPr>
      <w:r>
        <w:t>If you loaned something that was not of “immediate necessity” then you could charge interest. If what you were lending was of “immediate necessity” then you could not charge interest. Of course the “immediate necessity” clause became meaningless because if someone had one drop of oil and you loaned them a gallon of oil then it wasn’t of “immediate necessity”. They already had some.</w:t>
      </w:r>
    </w:p>
    <w:p>
      <w:pPr>
        <w:bidi w:val="0"/>
        <w:spacing w:before="240" w:after="240"/>
      </w:pPr>
      <w:r>
        <w:t>Likewise if someone had one grain of wheat then you could charge interest on a loan of wheat because they already had some. And so, as per usual, the laws regulating how the Torah was to be practiced favoured the rich and went against the actual spirit of the Old Testament Law.</w:t>
      </w:r>
    </w:p>
    <w:p>
      <w:pPr>
        <w:bidi w:val="0"/>
        <w:spacing w:before="240" w:after="240"/>
      </w:pPr>
      <w:r>
        <w:t>The steward in this story was probably doing what every other businessperson was doing. He was charging a hidden interest. However, he was also probably keeping it for himself. Maybe this is what the master got wind of. Maybe it is because the interest was so high the master’s business was going down the gurgler.</w:t>
      </w:r>
    </w:p>
    <w:p>
      <w:pPr>
        <w:bidi w:val="0"/>
        <w:spacing w:before="240" w:after="240"/>
      </w:pPr>
      <w:r>
        <w:t>And so when the steward goes to the debtors and chops the amount of the debt he was probably reducing it by the amount of the hidden interest.</w:t>
      </w:r>
    </w:p>
    <w:p>
      <w:pPr>
        <w:bidi w:val="0"/>
        <w:spacing w:before="240" w:after="240"/>
      </w:pPr>
      <w:r>
        <w:t>This made the debtors happy because they were now getting an interest free loan, it made the master happy because people wanted to deal with him again. He looked good. The steward, however, lost some of his livelihood but saved his skin.</w:t>
      </w:r>
    </w:p>
    <w:p>
      <w:pPr>
        <w:bidi w:val="0"/>
        <w:spacing w:before="240" w:after="240"/>
      </w:pPr>
      <w:r>
        <w:t>So what can we get out of this parable?</w:t>
      </w:r>
    </w:p>
    <w:p>
      <w:pPr>
        <w:bidi w:val="0"/>
        <w:spacing w:before="240" w:after="240"/>
      </w:pPr>
      <w:r>
        <w:t>First, the way the steward behaved with the master’s possessions reflected onto the master. The steward had been greedy and that would have made the master look greedy. His customers wouldn’t have known if the exorbitant rates were the master’s fault or the steward’s fault. Ultimately it makes the master looks bad. However, when the steward cuts the debt the master looks kind and generous.</w:t>
      </w:r>
    </w:p>
    <w:p>
      <w:pPr>
        <w:bidi w:val="0"/>
        <w:spacing w:before="240" w:after="240"/>
      </w:pPr>
      <w:r>
        <w:t>Recently we had a tradesman come and do some work on our house and he was quite rude. He was fixing up a previous mistake and so he really didn’t want to be there but the mistake was his responsibility and so he was stuck with it. Because of that tradesman we wont be using that company again. His bad attitude reflected on to the company and so they lose our custom – not that we were going to use them again anyway but you never know. If an employee for a company behaves in a certain way it reflects onto that company. The employee is a representative of that company. The steward was the master’s representative.</w:t>
      </w:r>
    </w:p>
    <w:p>
      <w:pPr>
        <w:bidi w:val="0"/>
        <w:spacing w:before="240" w:after="240"/>
      </w:pPr>
      <w:r>
        <w:t>We are God’s representatives. If we behave in a certain way as his representatives, using his resources, then it reflects onto God. If we are greedy then God looks greedy. If we are generous then God looks generous. The way that we use our possessions is a part of our witness to God.</w:t>
      </w:r>
    </w:p>
    <w:p>
      <w:pPr>
        <w:bidi w:val="0"/>
        <w:spacing w:before="240" w:after="240"/>
      </w:pPr>
      <w:r>
        <w:t>Servant’s workers practice simple living because of the testimony it gives. When I was in Cambodia a few years ago I remember a discussion we had with a local Cambodian pastor. This guy was the only one in his congregation who owned a car. He was the only one in his congregation who had air-conditioning. When a western missionary criticised him for having a lifestyle so far above that of his congregation he turned around and said, “What about you?”</w:t>
      </w:r>
    </w:p>
    <w:p>
      <w:pPr>
        <w:bidi w:val="0"/>
        <w:spacing w:before="240" w:after="240"/>
      </w:pPr>
      <w:r>
        <w:t>He highlighted the fact that most western missionaries in Cambodia live in one of the richest suburbs. They have a standard of living well above what he could dream of and the message they send is “to be Christian, is to be wealthy and hoard your wealth for your own ends.”</w:t>
      </w:r>
    </w:p>
    <w:p>
      <w:pPr>
        <w:bidi w:val="0"/>
        <w:spacing w:before="240" w:after="240"/>
      </w:pPr>
      <w:r>
        <w:t>That is the message most of the third world gets from Christianity, while in contrast, Christians who practise simplicity show something else. Poor people look at them and say, “God must love us so much because these people have given up so much to be with us.”</w:t>
      </w:r>
    </w:p>
    <w:p>
      <w:pPr>
        <w:bidi w:val="0"/>
        <w:spacing w:before="240" w:after="240"/>
      </w:pPr>
      <w:r>
        <w:t>This doesn’t only apply to overseas. Many years ago I attended a church with a wealthy congregation. This church was in the middle of a lower working class suburb and yet every Sunday morning the car park filled up with the most expensive cars I had ever seen – jaguars, BMWs, Daimlers, there was even a Rolls Royce. The message that was being sent to the surrounding neighbourhood was that God is for the rich people. God likes hoarding. Living simply sends a different message. Living simply testifies to the God that is revealed in Jesus – the son of man with nowhere to lay his head. It glorifies him.</w:t>
      </w:r>
    </w:p>
    <w:p>
      <w:pPr>
        <w:bidi w:val="0"/>
        <w:spacing w:before="240" w:after="240"/>
      </w:pPr>
      <w:r>
        <w:t>The second thing we can get from this story is that the “prudent investing”, for which the steward was commended, was investing according to his master’s wishes. Financially the steward was worse off and yet he was commended for he served the master’s interests before his own. So too, as God’s stewards we are to serve God’s wishes. We are to seek first his kingdom.</w:t>
      </w:r>
    </w:p>
    <w:p>
      <w:pPr>
        <w:bidi w:val="0"/>
        <w:spacing w:before="240" w:after="240"/>
      </w:pPr>
      <w:r>
        <w:t>A few verses from Isaiah 58 identify the way that God wants us to use the resources that he has given us.</w:t>
      </w:r>
    </w:p>
    <w:p>
      <w:pPr>
        <w:bidi w:val="0"/>
        <w:spacing w:before="240" w:after="240"/>
      </w:pPr>
      <w:r>
        <w:t>“To share your food with the hungry and to provide the poor wanderer with shelter—when you see the naked, to clothe him… spend yourselves in behalf of the hungry and satisfy the needs of the oppressed…”</w:t>
      </w:r>
    </w:p>
    <w:p>
      <w:pPr>
        <w:bidi w:val="0"/>
        <w:spacing w:before="240" w:after="240"/>
      </w:pPr>
      <w:r>
        <w:t>It is God’s wishes that we use the resources he has given us to help the needy. We are called to use our food to feed the hungry, our shelter for the homeless, our clothes for the naked. Seeking first God’s kingdom means using our resources to reach out to the least of these.</w:t>
      </w:r>
    </w:p>
    <w:p>
      <w:pPr>
        <w:bidi w:val="0"/>
        <w:spacing w:before="240" w:after="240"/>
      </w:pPr>
      <w:r>
        <w:t>As Mahatma Gandhi said, “There is enough on earth for everyone’s need, but not for everyone’s greed.”</w:t>
      </w:r>
    </w:p>
    <w:p>
      <w:pPr>
        <w:bidi w:val="0"/>
        <w:spacing w:before="240" w:after="240"/>
      </w:pPr>
      <w:r>
        <w:t>Worldwide annual expenditures for cosmetics total U.S. $18 billion, which is almost enough to eliminate hunger and malnutrition – an estimated cost of $19 billion - and yet we keep wanting to look more beautiful. Expenditures on pet food in the United States and Europe total $17 billion a year, which is more than enough required to immunize every child, provide clean drinking water for everyone, and achieve universal literacy – an estimated $16.3 billion. It gives a new meaning to that old Cat Stevens song, “I love my dog more than I love you”!</w:t>
      </w:r>
    </w:p>
    <w:p>
      <w:pPr>
        <w:bidi w:val="0"/>
        <w:spacing w:before="240" w:after="240"/>
      </w:pPr>
      <w:r>
        <w:t>Mahatma Gandhi also coined the phrase, “live simply so that others may simply live.” Seeking first God’s kingdom means just that, living simply so that others can simply live. It means restricting what I have so that others can have. It means giving away some of my resources to provide for others. In essence it means sharing.</w:t>
      </w:r>
    </w:p>
    <w:p>
      <w:pPr>
        <w:bidi w:val="0"/>
        <w:spacing w:before="240" w:after="240"/>
      </w:pPr>
      <w:r>
        <w:t>As long as there are people in poverty in the world then we can never be justified in seeking to better our lifestyles, in striving to be upwardly mobile.</w:t>
      </w:r>
    </w:p>
    <w:p>
      <w:pPr>
        <w:bidi w:val="0"/>
        <w:spacing w:before="240" w:after="240"/>
      </w:pPr>
      <w:r>
        <w:t>The third message in this parable is seen in its consequences. First there was a cost – both for the steward and also for Jesus in promoting the stewards actions. The steward gave up a degree of financial security for something better. For us to follow the teaching of Christ we will have to give up some of today’s comfort and security for the sake of something better.</w:t>
      </w:r>
    </w:p>
    <w:p>
      <w:pPr>
        <w:bidi w:val="0"/>
        <w:spacing w:before="240" w:after="240"/>
      </w:pPr>
      <w:r>
        <w:t>For Jesus it provoked ridicule. “The Pharisees, who loved money, heard all this and were sneering at Jesus.” (Luke 16:14,15). How silly and naïve! You can’t carry out business that way. That’s just foolish idealism!</w:t>
      </w:r>
    </w:p>
    <w:p>
      <w:pPr>
        <w:bidi w:val="0"/>
        <w:spacing w:before="240" w:after="240"/>
      </w:pPr>
      <w:r>
        <w:t>If we follow Jesus teaching on wealth and possessions we will be scoffed at. People will laugh at us. You can’t live that way. I’ve been hearing this message ever since my last few years at Medical School. “Why would you want to go and live in Cambodia? You wont get paid very much.” Even last week I was telling someone about our plans and the first question they asked was, “How are you going to be paid?” When I tell them we wont get paid I see the ridicule in their eyes. And when I go on to say we are provided for by the providence of God I see more ridicule in their eyes… as if it is risky and insecure to trust in the God who holds the universe in his hands!</w:t>
      </w:r>
    </w:p>
    <w:p>
      <w:pPr>
        <w:bidi w:val="0"/>
        <w:spacing w:before="240" w:after="240"/>
      </w:pPr>
      <w:r>
        <w:t>Jesus went on to say, “You are the ones who justify yourselves in the eyes of people, but God knows your hearts. What is highly valued in society is detestable in God's sight.”</w:t>
      </w:r>
    </w:p>
    <w:p>
      <w:pPr>
        <w:bidi w:val="0"/>
        <w:spacing w:before="240" w:after="240"/>
      </w:pPr>
      <w:r>
        <w:t>Our world highly values financial security. It holds financial security above everything else. Like the Pharisees our world scoffs at people who choose a different path. Like the Pharisees we are all tempted to make excuses, to justify ourselves with good economic common sense – to come up with excuses for why we can’t live simply so that others may simply live.</w:t>
      </w:r>
    </w:p>
    <w:p>
      <w:pPr>
        <w:bidi w:val="0"/>
        <w:spacing w:before="240" w:after="240"/>
      </w:pPr>
      <w:r>
        <w:t>Apparently we are part of one quarter of the world who belong to the consumer class - a group of people characterized by diets of highly processed food, desire for bigger houses, more and bigger cars, higher levels of debt, and lifestyles devoted to the accumulation of non-essential goods. Shopping has become one of our nations favourite leisure activities. There are more registered cars in NZ than there are licensed drivers. One of the worst traffic jams Auckland has seen occurred recently because a new mall opened. And still we buy!</w:t>
      </w:r>
    </w:p>
    <w:p>
      <w:pPr>
        <w:bidi w:val="0"/>
        <w:spacing w:before="240" w:after="240"/>
      </w:pPr>
      <w:r>
        <w:t>Consuming is seen as vital for our society. Over and over again we hear how important it is for our economy that people keep buying stuff. It doesn’t matter if they need the stuff as long as they buy it. One of the Pharisaic justifications or sneers I’ve heard against the concept of simplicity is that if everyone lived that way our economy would collapse. I don’t know much about economics – maybe it would collapse and that could be disastrous – but on the other hand I don’t want to support an economy that requires that I be greedy. I don’t want to support an economy that places itself over the kingdom of God.</w:t>
      </w:r>
    </w:p>
    <w:p>
      <w:pPr>
        <w:bidi w:val="0"/>
        <w:spacing w:before="240" w:after="240"/>
      </w:pPr>
      <w:r>
        <w:t>People will scoff. They will sneer. We will be ridiculed. And just like the Pharisees people will justify themselves in the eyes of the world, placing the values of consumerism above all else.</w:t>
      </w:r>
    </w:p>
    <w:p>
      <w:pPr>
        <w:bidi w:val="0"/>
        <w:spacing w:before="240" w:after="240"/>
      </w:pPr>
      <w:r>
        <w:t>The other consequence in this parable that Jesus highlights is much more positive – true riches, being welcomed into eternal dwellings, being able to share in the resurrected life, a life of grace and wholeness and peace – can start now! The more that we let go, the more that we give up our dependence on economics and money and possessions for comfort and status and security, the more we start trusting in God, then the more we experience the true riches of the kingdom of God.</w:t>
      </w:r>
    </w:p>
    <w:p>
      <w:pPr>
        <w:bidi w:val="0"/>
        <w:spacing w:before="240" w:after="240"/>
      </w:pPr>
      <w:r>
        <w:t>Look at Isaiah 58 again and try and picture in your mind these images…</w:t>
      </w:r>
    </w:p>
    <w:p>
      <w:pPr>
        <w:bidi w:val="0"/>
        <w:spacing w:before="240" w:after="240"/>
      </w:pPr>
      <w:r>
        <w:t>“Then your light will break forth like the dawn, and your healing will quickly appear; then your righteousness will go before you, and the glory of the LORD will be your rear guard. You will call, and the LORD will answer; you will cry for help, and he will say: Here am I.</w:t>
      </w:r>
    </w:p>
    <w:p>
      <w:pPr>
        <w:bidi w:val="0"/>
        <w:spacing w:before="240" w:after="240"/>
      </w:pPr>
      <w:r>
        <w:t>“If you do away with the yoke of oppression, with the pointing finger and malicious talk, and if you spend yourselves in behalf of the hungry and satisfy the needs of the oppressed, then your light will rise in the darkness, and your night will become like the noonday.</w:t>
      </w:r>
    </w:p>
    <w:p>
      <w:pPr>
        <w:bidi w:val="0"/>
        <w:spacing w:before="240" w:after="240"/>
      </w:pPr>
      <w:r>
        <w:t>“The LORD will guide you always; he will satisfy your needs in a sun-scorched land and will strengthen your frame. You will be like a well-watered garden, like a spring whose waters never fail.”</w:t>
      </w:r>
    </w:p>
    <w:p>
      <w:pPr>
        <w:bidi w:val="0"/>
        <w:spacing w:before="240" w:after="240"/>
      </w:pPr>
      <w:r>
        <w:t>The more we let go of looking after our own needs first and start trusting in him the more we will know God. The more we will experience his blessing in our lives.</w:t>
      </w:r>
    </w:p>
    <w:p>
      <w:pPr>
        <w:bidi w:val="0"/>
        <w:spacing w:before="240" w:after="240"/>
      </w:pPr>
      <w:r>
        <w:t>The recipe is that simple… and the rewards are that great.</w:t>
      </w:r>
    </w:p>
    <w:p>
      <w:pPr>
        <w:bidi w:val="0"/>
        <w:spacing w:before="240" w:after="240"/>
      </w:pPr>
      <w:r>
        <w:t>Investing prudently according to the teachings of Jesus is to live simply so that others may simply live. Aiming to live simply in our world is not easy and to be honest I get fed up with my failures. It seems so much easier to go with the flow. So easy to turn away from all the suffering in the world – but turning away from them is turning away from God.</w:t>
      </w:r>
    </w:p>
    <w:p>
      <w:pPr>
        <w:bidi w:val="0"/>
        <w:spacing w:before="240" w:after="240"/>
      </w:pPr>
      <w:r>
        <w:t>All of us I believe are guilty at times of taking the easy path and by doing so we lose out. We don’t glorify God, we don’t help build his kingdom, and we don’t experience his grace and wholeness.</w:t>
      </w:r>
    </w:p>
    <w:p>
      <w:pPr>
        <w:bidi w:val="0"/>
        <w:spacing w:before="240" w:after="240"/>
      </w:pPr>
      <w:r>
        <w:t>Recently I fell in love with a song by Dave Dobbyn called “Roll Away the Stone”. It’s a song of confession but also a song of yearning for grace and wholeness – a yearning for that fullness of life, the resurrected life that we can only experience in Christ.</w:t>
      </w:r>
    </w:p>
    <w:p>
      <w:pPr>
        <w:bidi w:val="0"/>
        <w:spacing w:before="240" w:after="240"/>
      </w:pPr>
      <w:r>
        <w:t>For the western church, and probably for most of us here, the biggest stone preventing us from living the resurrected life is our uncritical acceptance of our society’s belief that security, status and well being are brought about through wealth and possessions. Our biggest barrier to grace and wholeness is our attitude to wealth and possessions. We need to pray working with the Holy Spirit we can roll away that stone, that we can be faithful witnesses, seek his kingdom first, and know the fullness of life in God.</w:t>
      </w:r>
    </w:p>
    <w:p>
      <w:pPr>
        <w:bidi w:val="0"/>
        <w:spacing w:before="240" w:after="240"/>
      </w:pPr>
      <w:r>
        <w:t>Roll away my stone love That my life be just a doorway To that room at the centre of your heart Where I belong we never part The days of fools and wine Melted in your pure light eyes Roll away the stone my love</w:t>
      </w:r>
    </w:p>
    <w:p>
      <w:pPr>
        <w:bidi w:val="0"/>
        <w:spacing w:before="240" w:after="240"/>
      </w:pPr>
      <w:r>
        <w:t>Take away my tears Lord Burn my past of constant sorrow Into the fire with that bitter thorn That I be new tomorrow born My enemies collide With the weight of oblivious lives Take away by tears my Lord</w:t>
      </w:r>
    </w:p>
    <w:p>
      <w:pPr>
        <w:bidi w:val="0"/>
        <w:spacing w:before="240" w:after="240"/>
      </w:pPr>
      <w:r>
        <w:t>Roll away my stone Lord That my death be just a doorway Roll away my stone my Lord</w:t>
      </w:r>
    </w:p>
    <w:p>
      <w:pPr>
        <w:bidi w:val="0"/>
        <w:spacing w:before="240" w:after="240"/>
      </w:pPr>
      <w:r>
        <w:rPr>
          <w:b/>
          <w:bCs/>
          <w:i/>
          <w:iCs/>
        </w:rPr>
        <w:t>[Steve Tripp and his family will be joining the Servants team in Cambodia in January 2007]</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1988418424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Simplicity: Prudent Investing</dc:title>
  <cp:revision>0</cp:revision>
</cp:coreProperties>
</file>