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core principles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2014-08-13 11:28:16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core principles</dc:title>
  <cp:revision>0</cp:revision>
</cp:coreProperties>
</file>