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Seminar: Beyond Our Walls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2023-02-23 04:52:53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Indonesia Past Events </w:t>
            </w:r>
          </w:p>
        </w:tc>
      </w:tr>
    </w:tbl>
    <w:p>
      <w:pPr>
        <w:spacing w:before="255" w:after="255"/>
        <w:rPr>
          <w:sz w:val="26"/>
          <w:szCs w:val="26"/>
        </w:rPr>
      </w:pPr>
      <w:r>
        <w:rPr>
          <w:sz w:val="26"/>
          <w:szCs w:val="26"/>
        </w:rPr>
        <w:t>You are invited to a unique opportunity to join a conversation with Yosiah and Anita, "Beyond Our Walls - Finding Jesus amidst the global poor."</w:t>
      </w:r>
    </w:p>
    <w:p>
      <w:pPr>
        <w:spacing w:before="255" w:after="255"/>
        <w:rPr>
          <w:sz w:val="26"/>
          <w:szCs w:val="26"/>
        </w:rPr>
      </w:pPr>
      <w:r>
        <w:rPr>
          <w:sz w:val="26"/>
          <w:szCs w:val="26"/>
        </w:rPr>
        <w:t xml:space="preserve">The seminar follows the </w:t>
      </w:r>
      <w:hyperlink r:id="rId4" w:tgtFrame="_blank" w:history="1">
        <w:r>
          <w:rPr>
            <w:b/>
            <w:bCs/>
            <w:color w:val="0000EE"/>
            <w:sz w:val="26"/>
            <w:szCs w:val="26"/>
            <w:u w:val="single" w:color="0000EE"/>
          </w:rPr>
          <w:t>recent release</w:t>
        </w:r>
      </w:hyperlink>
      <w:r>
        <w:rPr>
          <w:sz w:val="26"/>
          <w:szCs w:val="26"/>
        </w:rPr>
        <w:t xml:space="preserve"> of Anita's book "</w:t>
      </w:r>
      <w:hyperlink r:id="rId5" w:tgtFrame="_blank" w:history="1">
        <w:r>
          <w:rPr>
            <w:b/>
            <w:bCs/>
            <w:color w:val="0000EE"/>
            <w:sz w:val="26"/>
            <w:szCs w:val="26"/>
            <w:u w:val="single" w:color="0000EE"/>
          </w:rPr>
          <w:t>Beyond Our Walls</w:t>
        </w:r>
      </w:hyperlink>
      <w:r>
        <w:rPr>
          <w:sz w:val="26"/>
          <w:szCs w:val="26"/>
        </w:rPr>
        <w:t>: Finding Jesus in the Slums of Jakarta." Of course the webinar will include true stories of life in the slums of Jakarta. As indicated by the seminar title, it will also have a broader focus on how we as Christians respond to the poor anywhere in the world we might encounter them.</w:t>
      </w:r>
    </w:p>
    <w:p>
      <w:pPr>
        <w:spacing w:before="255" w:after="255"/>
        <w:rPr>
          <w:sz w:val="26"/>
          <w:szCs w:val="26"/>
        </w:rPr>
      </w:pPr>
      <w:r>
        <w:rPr>
          <w:sz w:val="26"/>
          <w:szCs w:val="26"/>
        </w:rPr>
        <w:t xml:space="preserve">The seminar is part of the </w:t>
      </w:r>
      <w:hyperlink r:id="rId6" w:tgtFrame="_blank" w:history="1">
        <w:r>
          <w:rPr>
            <w:b/>
            <w:bCs/>
            <w:color w:val="0000EE"/>
            <w:sz w:val="26"/>
            <w:szCs w:val="26"/>
            <w:u w:val="single" w:color="0000EE"/>
          </w:rPr>
          <w:t>Soundings series</w:t>
        </w:r>
      </w:hyperlink>
      <w:r>
        <w:rPr>
          <w:sz w:val="26"/>
          <w:szCs w:val="26"/>
        </w:rPr>
        <w:t xml:space="preserve"> hosted by </w:t>
      </w:r>
      <w:hyperlink r:id="rId7" w:tgtFrame="_blank" w:history="1">
        <w:r>
          <w:rPr>
            <w:b/>
            <w:bCs/>
            <w:color w:val="0000EE"/>
            <w:sz w:val="26"/>
            <w:szCs w:val="26"/>
            <w:u w:val="single" w:color="0000EE"/>
          </w:rPr>
          <w:t>Coracle</w:t>
        </w:r>
      </w:hyperlink>
      <w:r>
        <w:rPr>
          <w:sz w:val="26"/>
          <w:szCs w:val="26"/>
        </w:rPr>
        <w:t xml:space="preserve">, and will be facilitated by </w:t>
      </w:r>
      <w:r>
        <w:rPr>
          <w:b/>
          <w:bCs/>
          <w:sz w:val="26"/>
          <w:szCs w:val="26"/>
        </w:rPr>
        <w:t>Ken Wettig</w:t>
      </w:r>
      <w:r>
        <w:rPr>
          <w:sz w:val="26"/>
          <w:szCs w:val="26"/>
        </w:rPr>
        <w:t xml:space="preserve">, pastor at </w:t>
      </w:r>
      <w:hyperlink r:id="rId8" w:tgtFrame="_blank" w:history="1">
        <w:r>
          <w:rPr>
            <w:b/>
            <w:bCs/>
            <w:color w:val="0000EE"/>
            <w:sz w:val="26"/>
            <w:szCs w:val="26"/>
            <w:u w:val="single" w:color="0000EE"/>
          </w:rPr>
          <w:t>Early Church</w:t>
        </w:r>
      </w:hyperlink>
      <w:r>
        <w:rPr>
          <w:sz w:val="26"/>
          <w:szCs w:val="26"/>
        </w:rPr>
        <w:t xml:space="preserve">, staff at </w:t>
      </w:r>
      <w:hyperlink r:id="rId9" w:history="1">
        <w:r>
          <w:rPr>
            <w:b/>
            <w:bCs/>
            <w:color w:val="0000EE"/>
            <w:sz w:val="26"/>
            <w:szCs w:val="26"/>
            <w:u w:val="single" w:color="0000EE"/>
          </w:rPr>
          <w:t>VMMission</w:t>
        </w:r>
      </w:hyperlink>
      <w:r>
        <w:rPr>
          <w:sz w:val="26"/>
          <w:szCs w:val="26"/>
        </w:rPr>
        <w:t xml:space="preserve">, and Coracle Community Minister. That's a lot of connections to diverse Kingdom-of-God initiatives all in one seminar! </w:t>
      </w:r>
    </w:p>
    <w:p>
      <w:pPr>
        <w:spacing w:before="240" w:after="240"/>
        <w:ind w:left="600" w:right="600"/>
      </w:pPr>
      <w:r>
        <w:rPr>
          <w:strike w:val="0"/>
          <w:color w:val="0000EE"/>
          <w:u w:val="none" w:color="0000EE"/>
        </w:rPr>
        <w:drawing>
          <wp:inline>
            <wp:extent cx="5210175" cy="5210175"/>
            <wp:docPr id="100001" name="" descr="Soundings Seminar: Beyond Our Walls">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11"/>
                    <a:stretch>
                      <a:fillRect/>
                    </a:stretch>
                  </pic:blipFill>
                  <pic:spPr>
                    <a:xfrm>
                      <a:off x="0" y="0"/>
                      <a:ext cx="5210175" cy="5210175"/>
                    </a:xfrm>
                    <a:prstGeom prst="rect">
                      <a:avLst/>
                    </a:prstGeom>
                  </pic:spPr>
                </pic:pic>
              </a:graphicData>
            </a:graphic>
          </wp:inline>
        </w:drawing>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Details</w:t>
      </w:r>
    </w:p>
    <w:p>
      <w:pPr>
        <w:spacing w:before="255" w:after="255"/>
        <w:rPr>
          <w:sz w:val="26"/>
          <w:szCs w:val="26"/>
        </w:rPr>
      </w:pPr>
      <w:r>
        <w:rPr>
          <w:sz w:val="26"/>
          <w:szCs w:val="26"/>
        </w:rPr>
        <w:t>The seminar will be held online using Zoom:</w:t>
      </w:r>
    </w:p>
    <w:p>
      <w:pPr>
        <w:pStyle w:val="has-medium-font-size"/>
        <w:spacing w:before="240" w:after="240"/>
      </w:pPr>
      <w:r>
        <w:rPr>
          <w:b/>
          <w:bCs/>
        </w:rPr>
        <w:t>March 9th, 2023</w:t>
      </w:r>
      <w:r>
        <w:rPr>
          <w:b/>
          <w:bCs/>
        </w:rPr>
        <w:br/>
      </w:r>
      <w:r>
        <w:rPr>
          <w:b/>
          <w:bCs/>
        </w:rPr>
        <w:t>12:30 - 1:30 pm ET</w:t>
      </w:r>
      <w:r>
        <w:t>.</w:t>
      </w:r>
    </w:p>
    <w:p>
      <w:pPr>
        <w:spacing w:before="255" w:after="255"/>
        <w:rPr>
          <w:sz w:val="26"/>
          <w:szCs w:val="26"/>
        </w:rPr>
      </w:pPr>
      <w:hyperlink r:id="rId12" w:tgtFrame="_blank" w:history="1">
        <w:r>
          <w:rPr>
            <w:b/>
            <w:bCs/>
            <w:color w:val="0000EE"/>
            <w:sz w:val="26"/>
            <w:szCs w:val="26"/>
            <w:u w:val="single" w:color="0000EE"/>
          </w:rPr>
          <w:t>Click here</w:t>
        </w:r>
      </w:hyperlink>
      <w:r>
        <w:rPr>
          <w:sz w:val="26"/>
          <w:szCs w:val="26"/>
        </w:rPr>
        <w:t xml:space="preserve"> to check the correct time in your timezone.</w:t>
      </w:r>
    </w:p>
    <w:p>
      <w:pPr>
        <w:spacing w:before="255" w:after="255"/>
        <w:rPr>
          <w:sz w:val="26"/>
          <w:szCs w:val="26"/>
        </w:rPr>
      </w:pPr>
      <w:r>
        <w:rPr>
          <w:sz w:val="26"/>
          <w:szCs w:val="26"/>
        </w:rPr>
        <w:t xml:space="preserve">For more information, see </w:t>
      </w:r>
      <w:hyperlink r:id="rId13" w:tgtFrame="_blank" w:history="1">
        <w:r>
          <w:rPr>
            <w:b/>
            <w:bCs/>
            <w:color w:val="0000EE"/>
            <w:sz w:val="26"/>
            <w:szCs w:val="26"/>
            <w:u w:val="single" w:color="0000EE"/>
          </w:rPr>
          <w:t>Coracle's event page</w:t>
        </w:r>
      </w:hyperlink>
      <w:r>
        <w:rPr>
          <w:sz w:val="26"/>
          <w:szCs w:val="26"/>
        </w:rPr>
        <w:t>, and to register click the button below. Simply fill out the details in the registration form, to be sent the Zoom link.</w:t>
      </w:r>
    </w:p>
    <w:p>
      <w:hyperlink r:id="rId14" w:tgtFrame="_blank" w:history="1">
        <w:r>
          <w:rPr>
            <w:color w:val="0000EE"/>
            <w:u w:val="single" w:color="0000EE"/>
          </w:rPr>
          <w:t>Register for "Beyond Our Walls" seminar</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wp-content/uploads/2023/02/SoundingsSeminar_BeyondOurWalls.png" TargetMode="External" /><Relationship Id="rId11" Type="http://schemas.openxmlformats.org/officeDocument/2006/relationships/image" Target="media/image1.png" /><Relationship Id="rId12" Type="http://schemas.openxmlformats.org/officeDocument/2006/relationships/hyperlink" Target="https://www.timeanddate.com/worldclock/fixedtime.html?msg=Beyond+our+Walls+seminar&amp;iso=20230309T1230&amp;p1=5009&amp;ah=1" TargetMode="External" /><Relationship Id="rId13" Type="http://schemas.openxmlformats.org/officeDocument/2006/relationships/hyperlink" Target="https://inthecoracle.app.neoncrm.com/np/clients/inthecoracle/event.jsp?event=2269&amp;" TargetMode="External" /><Relationship Id="rId14" Type="http://schemas.openxmlformats.org/officeDocument/2006/relationships/hyperlink" Target="https://inthecoracle.app.neoncrm.com/np/clients/inthecoracle/eventRegistration.jsp?event=2269"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out-now-beyond-our-walls/" TargetMode="External" /><Relationship Id="rId5" Type="http://schemas.openxmlformats.org/officeDocument/2006/relationships/hyperlink" Target="https://missionbooks.org/en-nl/products/beyond-our-walls" TargetMode="External" /><Relationship Id="rId6" Type="http://schemas.openxmlformats.org/officeDocument/2006/relationships/hyperlink" Target="https://inthecoracle.org/series/soundings/" TargetMode="External" /><Relationship Id="rId7" Type="http://schemas.openxmlformats.org/officeDocument/2006/relationships/hyperlink" Target="https://inthecoracle.org/" TargetMode="External" /><Relationship Id="rId8" Type="http://schemas.openxmlformats.org/officeDocument/2006/relationships/hyperlink" Target="https://earlychurchva.org/" TargetMode="External" /><Relationship Id="rId9" Type="http://schemas.openxmlformats.org/officeDocument/2006/relationships/hyperlink" Target="https://vmmissions.org/worker/ken-wetti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Seminar: Beyond Our Walls</dc:title>
  <cp:revision>0</cp:revision>
</cp:coreProperties>
</file>