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Report from Cambodia: 2500 Served Every Month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2007-09-10 12:48:06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In 2004, Servants officially handed over the leadership of all the ministries in Cambodia to our Cambodian counterparts. They named themselves TASK (a Khmer acronym). Servants workers in Cambodia now work alongside or under the leadership of these Cambodian Christians. This encouraging report just in from Kristin Jack... TASK's work continues to grow. When we handed over the leadership in 2004 they had 19 staff - now they're up to 31 and all their ministries have expanded. One of their high impact programmes is Project HALO (started by Nay and Craig Greenfield) working with children who have been orphaned because of their parents dying of AIDS. HALO has so far worked with over 1000 children, with 600 currently still under their care. The goal is to keep kids off the streets and out of orphanages, by facilitating fostering within the extended family and local community, and talking this through with the parents before they die (which happens because TASK also has an HIV/AIDS Home Care programme, presently working with over 500 families). Local churches are also involved, and follow up ensures kids are being well treated, well fed, kept in school etc. Anyway, HALO has been cited as an example of 'best practice' by both UNICEF and the Cambodian Government, and recently the Government has started pushing for the same kind of model to be used nationwide to address Cambodia's huge orphan issue (UNICEF estimates there are 470,000 orphans in Cambodia, 77,000 of who have been orphaned by AIDS). Research has made it clear that orphanages are not a good option for children (emotionally, socially, psychologically, financially etc), so certainly a better model is needed. 2,500 People Touched Each Month: We did some calculations the other day, and realised that through its 10 health and development ministries, TASK is reaching about 2,500 people (the very poorest) each month. We continue to be amazed at the dedication and compassion our fellow workers in TASK are bringing to their work with Phnom Penh's urban poor communities. Cambodia's flimsy health system continues to wobble under the barrage of problems that beset it - malnutrition, TB, HIV/AIDS, malaria, poor maternal and child health care, under-funding, corruption, under-training etc etc. The latest epidemic to hit Cambodia (indeed all of Asia) is dengue fever, with thousands of Cambodian children having been hospitalised and more than 300 children having died over the past few months. It does seem that climate change is allowing mosquitoes to expand both their habitat and breeding season, with the result that both malaria and dengue are worsening everywhere. Once again, TASK are involved in health education and prevention work amongst the poor here in southern Phnom Penh. It's monsoon season now. A week ago we had such an incredibly heavy downpour that many of the streets of Phnom Penh became knee-deep rivers. Unfortunately our little house, built on swampy ground, doesn't have great drainage. The drains backed up, our toilet became a jacuzzi, the shower drain-hole a fountain, and 'previously used' water began gushing up instead of down! Our house began to fill with black, not particularly pleasant smelling water. Our neighbours came over, and we all spent the next couple of hours frantically bailing as if we were caught on a sinking boat rather than a house! Finally the downpour stopped, and by day break it had all drained away.   </w:t>
      </w:r>
      <w:r>
        <w:rPr>
          <w:b/>
          <w:bCs/>
          <w:i/>
          <w:iCs/>
        </w:rPr>
        <w:t>[Kristin and Susan Jack have been in Cambodia for more than a decade, living and ministering amongst the urban poor. They have two kids, Kaleb and Emma, and an assortment of pets that don't last long.]</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from Cambodia: 2500 Served Every Month</dc:title>
  <cp:revision>0</cp:revision>
</cp:coreProperties>
</file>