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Ramadan Reflections: the Many Faces of Islam - Day 20 (India)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2011-08-20 16:24:39</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India Y </w:t>
            </w:r>
          </w:p>
        </w:tc>
      </w:tr>
    </w:tbl>
    <w:p>
      <w:pPr>
        <w:rPr>
          <w:b/>
          <w:bCs/>
        </w:rPr>
      </w:pPr>
      <w:r>
        <w:rPr>
          <w:b/>
          <w:bCs/>
        </w:rPr>
        <w:t>May I  introduce … Furkam</w:t>
      </w:r>
      <w:r>
        <w:t xml:space="preserve"> The Right to Information Act of 2005 has made it possible for ordinary Indian citizens to hold the government responsible by following up on applications for various government services and asking for reports on how individual government officials have handled (or mishandled) their cases.  The RTI has been particularly helpful to the Kari Project in obtaining government services for impoverished community residents. In February 2011, a young man from Janta colony named Furkam went to a hospital to receive treatment for a heart problem.  Since Furkam’s family was poor, the hospital was an overcrowded government hospital where the quality of treatment was questionable, but where Furkam, as a ration card holder living below the poverty line, was entitled to free healthcare.  In spite of this legal provision, when it became clear that the nineteen-year-old needed heart surgery to save his life, the doctor he was seeing at the hospital demanded the exorbitant amount of 130,000 INR (about US$ 4000) for the critical operation.  Furkam and his father came to Anthony and explained the situation, worried that the young man was going to die. The Kari project filed an RTI against the hospital, and not long afterward one of the Project’s health workers received a phone call from the hospital saying to bring the patient to the hospital for his operation.  When Furkam arrived with the health worker, the doctor asked why the Kari Project had gone to court to sue him and made a big show of acting as though he had been unaware of Furkam’s legal status before, saying, “Why didn’t you tell us that the boy had a ration card?”  In spite of this blatant attempt to hide their previous irresponsibility, the hospital gave Furkam the life-saving treatment for free. </w:t>
      </w:r>
      <w:r>
        <w:rPr>
          <w:b/>
          <w:bCs/>
        </w:rPr>
        <w:t xml:space="preserve">Please pray for  … </w:t>
      </w:r>
      <w:r>
        <w:t xml:space="preserve">-  more people to work to eradicate government corruption in developing countries -  Furkam to make good use of his second chance at life -  Muslims to be treated fairly as equal citizens in countries where they are a minority </w:t>
      </w:r>
      <w:r>
        <w:rPr>
          <w:b/>
          <w:bCs/>
        </w:rPr>
        <w:t xml:space="preserve">Did you know … </w:t>
      </w:r>
      <w:r>
        <w:t xml:space="preserve">Mohammed died without having appointed a successor and the various sects within Islam mainly came into being through conflict over who was his rightful successor, or successor of later leaders.  Mohammed’s son-in-law Ali laid early claim as successor, and had some supporters, but his claims were overruled by the people’s votes which appointed the first 3 khalifs, all of the Quraish tribe as ordained by the Shariat.   </w:t>
      </w:r>
      <w:r>
        <w:rPr>
          <w:i/>
          <w:iCs/>
        </w:rPr>
        <w:t>[Servants works in a number of Islamic settings, including India and Indonesia. This month is the month of Ramadan (also known as Ramazan), the ninth month of the Islamic calendar, which lasts about 30 days. It is a month of fasting, in which participating Muslims refrain from eating and drinking during daylight hours and is intended to teach Muslims about patience, spirituality, humility and submissiveness to God. Each day this month we will be putting reflections, stories, and information about Islam on this website to help you learn more and pray for our Muslim friends.]</w:t>
      </w:r>
      <w:r>
        <w:t xml:space="preserve"> </w:t>
      </w:r>
      <w:r>
        <w:rPr>
          <w:i/>
          <w:iCs/>
        </w:rPr>
        <w:t> </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Ramadan Reflections: the Many Faces of Islam - Day 20 (India)</dc:title>
  <cp:revision>0</cp:revision>
</cp:coreProperties>
</file>