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PP-budget-Sep19-by-expense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2019-11-14 21:40:55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PP-budget-Sep19-by-expense</dc:title>
  <cp:revision>0</cp:revision>
</cp:coreProperties>
</file>