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Photo from newsletter Feb 2021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2021-03-02 21:25:39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Photo from newsletter Feb 2021</dc:title>
  <cp:revision>0</cp:revision>
</cp:coreProperties>
</file>