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Miracle Baby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2017-01-03 16:12:17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Indonesia </w:t>
            </w:r>
          </w:p>
        </w:tc>
      </w:tr>
    </w:tbl>
    <w:p>
      <w:pPr>
        <w:rPr>
          <w:b/>
          <w:bCs/>
          <w:i/>
          <w:iCs/>
          <w:color w:val="0000EE"/>
          <w:u w:val="single" w:color="0000EE"/>
        </w:rPr>
      </w:pPr>
      <w:r>
        <w:rPr>
          <w:b/>
          <w:bCs/>
          <w:i/>
          <w:iCs/>
          <w:strike w:val="0"/>
          <w:color w:val="0000EE"/>
          <w:u w:val="none" w:color="0000EE"/>
        </w:rPr>
        <w:drawing>
          <wp:inline>
            <wp:extent cx="4010025" cy="3000375"/>
            <wp:docPr id="100001" name="" descr="apply-original">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010025" cy="3000375"/>
                    </a:xfrm>
                    <a:prstGeom prst="rect">
                      <a:avLst/>
                    </a:prstGeom>
                  </pic:spPr>
                </pic:pic>
              </a:graphicData>
            </a:graphic>
          </wp:inline>
        </w:drawing>
      </w:r>
      <w:r>
        <w:rPr>
          <w:b/>
          <w:bCs/>
          <w:i/>
          <w:iCs/>
        </w:rPr>
        <w:t>This story is from our team in Jakarta, Indonesia.  It's a powerful story of determination, service, and loving your neighbour. </w:t>
      </w:r>
      <w:r>
        <w:t xml:space="preserve"> </w:t>
      </w:r>
      <w:r>
        <w:t>Last time Mama Aman, 40, was pregnant, her baby died at birth. Amy was determined this time would be different.</w:t>
      </w:r>
      <w:r>
        <w:t xml:space="preserve"> </w:t>
      </w:r>
      <w:r>
        <w:t>Every week, a dozen pregnant women gather with Amy and team-mate Gretta. They talk about nutrition, foetal growth, breast feeding and other revolutionary ideas. They even practiced putting condoms on cucumbers. (The bananas were too ripe). They usually finish with some stretches and Amy checks their blood pressures.</w:t>
      </w:r>
      <w:r>
        <w:t xml:space="preserve"> </w:t>
      </w:r>
      <w:r>
        <w:t>She noticed Mama Aman’s blood pressure was high. “It’s happening again” said Amy, remembering last year’s tragedy. “You must go to the clinic as soon as possible”.</w:t>
      </w:r>
      <w:r>
        <w:t xml:space="preserve"> </w:t>
      </w:r>
      <w:r>
        <w:t>A local midwife did a quick ultra sound and estimated her pregnancy at six or seven months, and the baby only 1kg. The government clinic agreed that keeping her blood pressure down for the next two months was going to be important. “But your case is too complex for us here” they said. “You need a letter from Social Services to get free treatment at the public hospital.”</w:t>
      </w:r>
      <w:r>
        <w:t xml:space="preserve"> </w:t>
      </w:r>
      <w:r>
        <w:t>Thankfully Mama Aman has been diligent with her documentation, and is one of the few people in our neighbourhood with an official identity card, somehow obtained for her unofficial address. She even managed to get a letter out of the local government representative to show she was ‘poor’. She remembered smugly: “He was asking me for money, because I’m not in his official area, but I just kept silent, and he gave it to me anyway.” Her own husband was ill, so she had waddled her own pregnant self to about four different public agencies on public transport getting the right signatures.</w:t>
      </w:r>
      <w:r>
        <w:t xml:space="preserve"> </w:t>
      </w:r>
      <w:r>
        <w:t>Knowing time was precious, she and Amy gathered all her documents and set out early the next morning for the Social Services office. It turned out that Social Services wasn’t at the location the clinic said it would be. So where is it? “It’s close” a bystander said. “That way I think”. If you’ve ever experienced an Asian megacity then you know how unhelpful such vague directions can be, with roads rarely signposted, buildings unnumbered, and houses and offices mashed together in an impossible pile of human enterprise.</w:t>
      </w:r>
      <w:r>
        <w:t xml:space="preserve"> </w:t>
      </w:r>
      <w:r>
        <w:t>The goose-chase that followed took them (via other loosely associated government offices) to a home for street kids and homeless. The place was oddly empty except for a group of uniformed men hanging about smoking. A well-meaning social worker visiting from out of town took pity on this odd pair: a blustering foreigner and a heavily-pregnant, one-eyed woman from the dump. He personally escorted them in his car to the correct location, some 6km from the original destination. The office was entirely un-signposted and set back from the main road behind other buildings.</w:t>
      </w:r>
      <w:r>
        <w:t xml:space="preserve"> </w:t>
      </w:r>
      <w:r>
        <w:t>It was right on the start of lunch break. Several staff were sitting at desks staring determinedly into space. Not leaving. Not even eating. Just “on break”. Incredibly frustrating to watch! The walls were covered with notifications of missing children. Who would ever see these posters? They recognised the faces of two kids from our own neighbourhood (who, we found out later, were actually being held in a police cell for begging in front of a fancy supermarket).</w:t>
      </w:r>
      <w:r>
        <w:t xml:space="preserve"> </w:t>
      </w:r>
      <w:r>
        <w:t>Then the break was finally over, and getting the letter was surprisingly fast. They wrote the date wrong, so twinked it out and typed over it, wondering among themselves how many other letters that day they had dated incorrectly. “Just take this straight to the hospital, and they’ll take care of the rest”. Good news, finally! They returned home, exhausted but satisfied, Amy ignoring the neighbours tut-tutting for leaving baby Melanie for so long.</w:t>
      </w:r>
      <w:r>
        <w:t xml:space="preserve"> </w:t>
      </w:r>
      <w:r>
        <w:t>Mama Aman and Amy made time to tackle the hospital two days later, Amy* worried about the possibility of preeclampsia. Upon registering, they produced their precious letter. “The date's been tampered with!” the staff informed them. “We can’t accept this!” In despair, Amy tried to explain that it came like that. Another staff member rescued them: “Actually you don’t need this letter at all. Your supporting documentation is sufficient.” So their well-earned letter was discarded. Good to know!</w:t>
      </w:r>
      <w:r>
        <w:t xml:space="preserve"> </w:t>
      </w:r>
      <w:r>
        <w:t>The biggest surprise was still to come, however. After a 3hr wait, Mama Aman finally received her free consultation. “You’re dry,” the doctor declared after the ultrasound, “The water’s gone. You're lucky you came today, because the baby needs to come out, now!” It didn’t help that Amy's phone battery died, but she was able to borrow a charger from another patient and call me. The father, still unwell, visibly deflated when I informed him. He carries the burden of providing for four other children, and no doubt the grief of last year’s stillbirth. And now the prospect of a tiny prem baby added to the mix. Team-mate Layno was able to give him a lift to hospital, and his wife Rani made sure the kids were properly fed for the next few days.</w:t>
      </w:r>
      <w:r>
        <w:t xml:space="preserve"> </w:t>
      </w:r>
      <w:r>
        <w:t>Baby Nar was born that night by c-section at no cost to the family.  To everybody's amazement, she was 3.2kg! A healthy weight, and breastfeeding fine. “What miracle is this?!” we all asked ourselves. And then... “how incompetent is that local midwife at reading ultrasounds?!!” (We’ve had a lot of bad experiences with her, but our neighbours keep using her).</w:t>
      </w:r>
      <w:r>
        <w:t xml:space="preserve"> </w:t>
      </w:r>
      <w:r>
        <w:t>In hindsight, Mama Aman remembers some fluid discharge the night before, but as it didn’t come with pains, she thought nothing of it. By the time we were at hospital the baby was already in distress and would not have lived much longer, though her mother didn’t realise. Maybe the same thing happened last time. But this time, our intervention saved a life, and for that we are all so grateful to God.</w:t>
      </w:r>
      <w:r>
        <w:t xml:space="preserve"> </w:t>
      </w:r>
      <w:r>
        <w:t xml:space="preserve">The news spread in our neighbourhood. A few days later, a man stopped me on my way home from teaching English. “It’s so great what you guys did. Usually nobody offers more than a bar of soap from the nearest </w:t>
      </w:r>
      <w:r>
        <w:rPr>
          <w:i/>
          <w:iCs/>
        </w:rPr>
        <w:t>warung</w:t>
      </w:r>
      <w:r>
        <w:t xml:space="preserve">. But taking someone to hospital is no small thing.” (From our experience I have to agree). “And you care, even if they are a different religion.” he said. I tried to explain that </w:t>
      </w:r>
      <w:r>
        <w:rPr>
          <w:i/>
          <w:iCs/>
        </w:rPr>
        <w:t>Nabi Isa Al’Masih</w:t>
      </w:r>
      <w:r>
        <w:t xml:space="preserve"> teaches us to love our neighbours as ourselves. In Jakarta’s current climate of fear and intolerance, it seems that more of this is what’s needed.</w:t>
      </w:r>
      <w:r>
        <w:t xml:space="preserve"> </w:t>
      </w:r>
      <w:r>
        <w:t> </w:t>
      </w:r>
      <w:r>
        <w:t xml:space="preserve"> </w:t>
      </w:r>
      <w:r>
        <w:t>*PS In another baffling twist of bureaucracy, at the moment of birth, the baby was classed as a new patient and therefore not eligible for funding (and the mother prohibited to leave) until the correct documentation was produced. Thankfully our team-mates and the father did this part of the leg-work, visiting all the same government officials again, only this time for the baby.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6/12/Apply-Original.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Miracle Baby</dc:title>
  <cp:revision>0</cp:revision>
</cp:coreProperties>
</file>