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Meet the 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2021-02-12 03:08:38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Past Events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Thursday 18th March, 2pm (Philippines time)</w:t>
      </w:r>
    </w:p>
    <w:p>
      <w:pPr>
        <w:spacing w:before="270" w:after="270"/>
        <w:rPr>
          <w:sz w:val="27"/>
          <w:szCs w:val="27"/>
        </w:rPr>
      </w:pPr>
      <w:r>
        <w:rPr>
          <w:sz w:val="27"/>
          <w:szCs w:val="27"/>
        </w:rPr>
        <w:t>When most people are hoping for a secure job and a comfortable home near family and friends, these three women are preparing to leave behind all that's familiar in order to follow their sense of call to Cambodia.</w:t>
      </w:r>
    </w:p>
    <w:p>
      <w:pPr>
        <w:spacing w:before="270" w:after="270"/>
        <w:rPr>
          <w:sz w:val="27"/>
          <w:szCs w:val="27"/>
        </w:rPr>
      </w:pPr>
      <w:r>
        <w:rPr>
          <w:sz w:val="27"/>
          <w:szCs w:val="27"/>
        </w:rPr>
        <w:t>What makes them different? Who are the people who have influenced them? What experiences have jostled them off the well-worn path of life, and allowed them to be open to following Jesus in such a radical way?</w:t>
      </w:r>
    </w:p>
    <w:p>
      <w:pPr>
        <w:spacing w:before="270" w:after="270"/>
        <w:rPr>
          <w:sz w:val="27"/>
          <w:szCs w:val="27"/>
        </w:rPr>
      </w:pPr>
      <w:r>
        <w:rPr>
          <w:sz w:val="27"/>
          <w:szCs w:val="27"/>
        </w:rPr>
        <w:t xml:space="preserve">Maybe you have different questions. Perhaps you'd like to hear what they've been doing in recent months, since they weren't able to move to Cambodia last April as planned. What is it like to resign from your job, and then be left in limbo? (You can </w:t>
      </w:r>
      <w:hyperlink r:id="rId4" w:tgtFrame="_blank" w:history="1">
        <w:r>
          <w:rPr>
            <w:color w:val="0000EE"/>
            <w:sz w:val="27"/>
            <w:szCs w:val="27"/>
            <w:u w:val="single" w:color="0000EE"/>
          </w:rPr>
          <w:t>read this story</w:t>
        </w:r>
      </w:hyperlink>
      <w:r>
        <w:rPr>
          <w:sz w:val="27"/>
          <w:szCs w:val="27"/>
        </w:rPr>
        <w:t>, written by Eunice when she was preparing for Cambodia, but still working.) What have been the blessings and challenges of the delay in plans, and life in lockdown in Manila?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Please join this on-line opportunity to meet the team, hear their stories and ask your questions.</w:t>
      </w:r>
    </w:p>
    <w:p>
      <w:pPr>
        <w:spacing w:before="270" w:after="270"/>
        <w:rPr>
          <w:sz w:val="27"/>
          <w:szCs w:val="27"/>
        </w:rPr>
      </w:pPr>
      <w:r>
        <w:rPr>
          <w:sz w:val="27"/>
          <w:szCs w:val="27"/>
        </w:rPr>
        <w:t xml:space="preserve">To check the correct time for the event in </w:t>
      </w:r>
      <w:r>
        <w:rPr>
          <w:b/>
          <w:bCs/>
          <w:sz w:val="27"/>
          <w:szCs w:val="27"/>
        </w:rPr>
        <w:t xml:space="preserve">your time-zone, </w:t>
      </w:r>
      <w:hyperlink r:id="rId5" w:tgtFrame="_blank" w:history="1">
        <w:r>
          <w:rPr>
            <w:b/>
            <w:bCs/>
            <w:color w:val="0000EE"/>
            <w:sz w:val="27"/>
            <w:szCs w:val="27"/>
            <w:u w:val="single" w:color="0000EE"/>
          </w:rPr>
          <w:t>click here</w:t>
        </w:r>
      </w:hyperlink>
      <w:r>
        <w:rPr>
          <w:sz w:val="27"/>
          <w:szCs w:val="27"/>
        </w:rPr>
        <w:t xml:space="preserve"> and then type in your location.</w:t>
      </w:r>
    </w:p>
    <w:p>
      <w:pPr>
        <w:spacing w:before="270" w:after="270"/>
        <w:rPr>
          <w:sz w:val="27"/>
          <w:szCs w:val="27"/>
        </w:rPr>
      </w:pPr>
      <w:r>
        <w:rPr>
          <w:sz w:val="27"/>
          <w:szCs w:val="27"/>
        </w:rPr>
        <w:t xml:space="preserve">Write to Mark </w:t>
      </w:r>
      <w:r>
        <w:rPr>
          <w:b/>
          <w:bCs/>
          <w:sz w:val="27"/>
          <w:szCs w:val="27"/>
        </w:rPr>
        <w:t xml:space="preserve">(events[at]servantsasia.org) to register </w:t>
      </w:r>
      <w:r>
        <w:rPr>
          <w:sz w:val="27"/>
          <w:szCs w:val="27"/>
        </w:rPr>
        <w:t>and receive the link for joining the Zoom meeting.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life-without-a-choice/" TargetMode="External" /><Relationship Id="rId5" Type="http://schemas.openxmlformats.org/officeDocument/2006/relationships/hyperlink" Target="https://www.timeanddate.com/worldclock/converter.html?iso=20210318T060000&amp;p1=1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 the team</dc:title>
  <cp:revision>0</cp:revision>
</cp:coreProperties>
</file>