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marked-for-demolition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Admin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2019-10-31 01:41:44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marked-for-demolition</dc:title>
  <cp:revision>0</cp:revision>
</cp:coreProperties>
</file>