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Mariam-2-1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2019-10-14 00:30:49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Mariam-2-1</dc:title>
  <cp:revision>0</cp:revision>
</cp:coreProperties>
</file>