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Logo OIC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OIC</dc:title>
  <cp:revision>0</cp:revision>
</cp:coreProperties>
</file>