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Logo manna4life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2020-02-10 01:45:28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Logo manna4life</dc:title>
  <cp:revision>0</cp:revision>
</cp:coreProperties>
</file>