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Linking Teams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2016-03-11 15:06:45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Servants Linking Teams</w:t>
      </w:r>
    </w:p>
    <w:p>
      <w:pPr>
        <w:spacing w:before="240" w:after="240"/>
        <w:jc w:val="both"/>
      </w:pPr>
      <w:r>
        <w:t>Our Linking Teams based in the USA, United Kingdom, Switzerland, New Zealand and the Philippines provide the backbone to our work amongst the poor. These teams focus on three main areas: advocacy, member care and administration. If you would like to offer your abilities, time or resources in any of these areas pick up the phone or drop us an email for more information.</w:t>
      </w:r>
    </w:p>
    <w:p>
      <w:pPr>
        <w:pStyle w:val="Heading3"/>
        <w:keepNext w:val="0"/>
        <w:keepLines w:val="0"/>
        <w:spacing w:before="281" w:after="281"/>
        <w:jc w:val="both"/>
        <w:rPr>
          <w:b/>
          <w:bCs/>
          <w:sz w:val="28"/>
          <w:szCs w:val="28"/>
        </w:rPr>
      </w:pPr>
      <w:r>
        <w:rPr>
          <w:rFonts w:ascii="Times New Roman" w:eastAsia="Times New Roman" w:hAnsi="Times New Roman" w:cs="Times New Roman"/>
          <w:i w:val="0"/>
          <w:color w:val="333333"/>
        </w:rPr>
        <w:t>Advocacy</w:t>
      </w:r>
    </w:p>
    <w:p>
      <w:pPr>
        <w:spacing w:before="240" w:after="240"/>
        <w:jc w:val="both"/>
      </w:pPr>
      <w:r>
        <w:t xml:space="preserve">Aung San Suu Kyi said it best: </w:t>
      </w:r>
      <w:r>
        <w:rPr>
          <w:i/>
          <w:iCs/>
        </w:rPr>
        <w:t>"use your liberty to promote ours"</w:t>
      </w:r>
      <w:r>
        <w:t xml:space="preserve"> and so advocacy is all about inspiring people to be involved in God’s Kingdom purposes, his ministry of transforming the urban poor and their communities. This involves all the communication needs of Servants from newsletters and website to teaching and preaching in churches. We need people with writing, marketing and design skills, public speaking ability, web and technical expertise, campaigners, protesters, poets and creative types. If you would like to be a part of waving the flag on behalf of the poor, contact your local Servants team for more information.</w:t>
      </w:r>
    </w:p>
    <w:p>
      <w:pPr>
        <w:pStyle w:val="Heading3"/>
        <w:keepNext w:val="0"/>
        <w:keepLines w:val="0"/>
        <w:spacing w:before="281" w:after="281"/>
        <w:jc w:val="both"/>
        <w:rPr>
          <w:b/>
          <w:bCs/>
          <w:sz w:val="28"/>
          <w:szCs w:val="28"/>
        </w:rPr>
      </w:pPr>
      <w:r>
        <w:rPr>
          <w:rFonts w:ascii="Times New Roman" w:eastAsia="Times New Roman" w:hAnsi="Times New Roman" w:cs="Times New Roman"/>
          <w:i w:val="0"/>
          <w:color w:val="auto"/>
        </w:rPr>
        <w:t>Member Care</w:t>
      </w:r>
    </w:p>
    <w:p>
      <w:pPr>
        <w:spacing w:before="240" w:after="240"/>
        <w:jc w:val="both"/>
      </w:pPr>
      <w:r>
        <w:t>The Apostle Paul said of the household of Stephanus (1 Cor. 15: 15-18) “…they refreshed my heart”. Refreshing the spirit of the team member is at the heart of our pastoral care section. People need care, especially those who are living and working in some of the world's most extreme conditions, in slums and inner cities. Jesus calls us to “feed my lambs” and has chosen some amongst us to be care givers. The Bible has much to say about shepherds who neglect their sheep (Jeremiah 23:1,2; Ezekiel 34), but God will reward those who care for the flock. (1 Peter 5:2-4). If you are gifted in pastoral care or counselling, and have a heart for those who minister on the edges, contact us for more information about becoming part of the member care team.</w:t>
      </w:r>
    </w:p>
    <w:p>
      <w:pPr>
        <w:pStyle w:val="Heading3"/>
        <w:keepNext w:val="0"/>
        <w:keepLines w:val="0"/>
        <w:spacing w:before="281" w:after="281"/>
        <w:jc w:val="both"/>
        <w:rPr>
          <w:b/>
          <w:bCs/>
          <w:sz w:val="28"/>
          <w:szCs w:val="28"/>
        </w:rPr>
      </w:pPr>
      <w:r>
        <w:rPr>
          <w:rFonts w:ascii="Times New Roman" w:eastAsia="Times New Roman" w:hAnsi="Times New Roman" w:cs="Times New Roman"/>
          <w:i w:val="0"/>
          <w:color w:val="auto"/>
        </w:rPr>
        <w:t>Administration</w:t>
      </w:r>
    </w:p>
    <w:p>
      <w:pPr>
        <w:spacing w:before="240" w:after="240"/>
        <w:jc w:val="both"/>
      </w:pPr>
      <w:r>
        <w:t>Last but not least, there are a group of people who keep everything running smoothly.  They provide the financial and administrative support that is essential to see our resources well used, distributed in a timely manner and carefully accounted for. We are always short of administrators and people with financial training so contact us if you would like to serve the poor in this area.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Connect With Servants In Your Area</w:t>
      </w:r>
    </w:p>
    <w:p>
      <w:r>
        <w:t xml:space="preserve">Check out our </w:t>
      </w:r>
      <w:hyperlink r:id="rId4" w:tgtFrame="_blank" w:history="1">
        <w:r>
          <w:rPr>
            <w:color w:val="0000EE"/>
            <w:u w:val="single" w:color="0000EE"/>
          </w:rPr>
          <w:t>Servants Connect map</w:t>
        </w:r>
      </w:hyperlink>
      <w:r>
        <w:t xml:space="preserve">, to find Servants workers near you. Use the tabs below to find out more about each of our linking teams.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servants-connect/"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Linking Teams</dc:title>
  <cp:revision>0</cp:revision>
</cp:coreProperties>
</file>