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Lastsupper-Chartres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2015-03-23 16:59:29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Lastsupper-Chartres</dc:title>
  <cp:revision>0</cp:revision>
</cp:coreProperties>
</file>