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Kidnapped from an Urban Poor Community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2007-12-10 14:46:11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Ruksana, who works on school related issues in our Indian neighbourhood, phoned on Friday morning to say that her 13 year old son had disappeared the evening before, and she couldn't make her 9 o'clock appointment with us, as she and her whole family were searching high and low for him.</w:t>
      </w:r>
    </w:p>
    <w:p>
      <w:r>
        <w:t xml:space="preserve">In the afternoon she came to me for help to get photos made to file with the police so I took a digital photograph of the one snap she had, and left my own kids for an hour or so to go to the nearest photo lab who could do the job. Still no sign of her son by night time, and we all went to sleep worried for him, and harbouring unspoken thoughts of "what if it were our son?" Ruksana came over with good news - her son was safely home. He had stormed out of the house after a argument about skipping school, and had been grabbed by a man who gripped his wrists tightly and marched him about about 7km to the nearest train station. There he spent a long terrified night as a captive. The stranger tried to force him onto an early morning interstate train, but somehow in the crowd he managed to struggle free and escape through the throng. </w:t>
      </w:r>
    </w:p>
    <w:p>
      <w:pPr>
        <w:bidi w:val="0"/>
        <w:spacing w:before="240" w:after="240"/>
      </w:pPr>
      <w:r>
        <w:t>In a daze of panic and relief, fatigue and hunger, he bolted out of the station and wondered "which way is home?" Reading the road signs and walking for hours and hours, he eventually reached familiar territory.</w:t>
      </w:r>
    </w:p>
    <w:p>
      <w:pPr>
        <w:bidi w:val="0"/>
        <w:spacing w:before="240" w:after="240"/>
      </w:pPr>
      <w:r>
        <w:t>Reading had led him home!</w:t>
      </w:r>
    </w:p>
    <w:p>
      <w:pPr>
        <w:bidi w:val="0"/>
        <w:spacing w:before="240" w:after="240"/>
      </w:pPr>
      <w:r>
        <w:t>His mum was so happy to see him, she promised he could quit school if it was such a problem.</w:t>
      </w:r>
    </w:p>
    <w:p>
      <w:pPr>
        <w:bidi w:val="0"/>
        <w:spacing w:before="240" w:after="240"/>
      </w:pPr>
      <w:r>
        <w:t>But he was so happy that reading had brought him to safety that he announced his desire to stay at school and study hard.</w:t>
      </w:r>
    </w:p>
    <w:p>
      <w:pPr>
        <w:bidi w:val="0"/>
        <w:spacing w:before="240" w:after="240"/>
      </w:pPr>
      <w:r>
        <w:t>Ruksana was overflowing with relief and joy as she related all this. A life so nearly lost to some unknown slavery, saved by a whisker, restored and strengthened.</w:t>
      </w:r>
    </w:p>
    <w:p>
      <w:pPr>
        <w:bidi w:val="0"/>
        <w:spacing w:before="240" w:after="240"/>
      </w:pPr>
      <w:r>
        <w:rPr>
          <w:b/>
          <w:bCs/>
          <w:i/>
          <w:iCs/>
        </w:rPr>
        <w:t>[Mike and Kate (names changed for security reasons) have been living with their own two young sons amongst the urban poor in a major Indian city for the past ten years. Contact us if you are interested in knowing more about joining one of our Indian teams.]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2329469046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Kidnapped from an Urban Poor Community</dc:title>
  <cp:revision>0</cp:revision>
</cp:coreProperties>
</file>