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Justees-logo2017b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2020-02-10 01:45:25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Justees-logo2017b</dc:title>
  <cp:revision>0</cp:revision>
</cp:coreProperties>
</file>