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just local economy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2014-01-29 15:31:54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just local economy</dc:title>
  <cp:revision>0</cp:revision>
</cp:coreProperties>
</file>