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Jan20-floods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2020-02-03 20:36:07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Jan20-floods</dc:title>
  <cp:revision>0</cp:revision>
</cp:coreProperties>
</file>