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Inside Edge: January 2016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2016-01-27 13:27:51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</w:t>
            </w:r>
          </w:p>
        </w:tc>
      </w:tr>
    </w:tbl>
    <w:p>
      <w:r>
        <w:t xml:space="preserve">The latest issue of Inside Edge has been sent out! </w:t>
      </w:r>
      <w:hyperlink r:id="rId4" w:history="1">
        <w:r>
          <w:rPr>
            <w:color w:val="0000EE"/>
            <w:u w:val="single" w:color="0000EE"/>
          </w:rPr>
          <w:t>Read a copy here</w:t>
        </w:r>
      </w:hyperlink>
      <w:r>
        <w:t xml:space="preserve">, and if you would like to sign up to receive it in your inbox, use the form at the very bottom of the page.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us5.campaign-archive1.com/?u=6ce83579e3d9ce3639f6b55ae&amp;id=240348b0fa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Inside Edge: January 2016</dc:title>
  <cp:revision>0</cp:revision>
</cp:coreProperties>
</file>