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Going Under in the Slums of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2006-09-29 16:33:19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bidi w:val="0"/>
        <w:spacing w:before="240" w:after="240"/>
      </w:pPr>
      <w:r>
        <w:t>One day I was talking to my friend about his niece's birth. "Yes, the baby died soon after delivery," he calmly reported. I had so many questions. What was the cause? Why couldn't the hospital save her? But none of my questions mattered now. She was dead.</w:t>
      </w:r>
    </w:p>
    <w:p>
      <w:pPr>
        <w:bidi w:val="0"/>
        <w:spacing w:before="240" w:after="240"/>
      </w:pPr>
      <w:r>
        <w:t>In the slum, our home for much of the last ten years, getting sick is often the difference between hanging in there and going under.</w:t>
      </w:r>
    </w:p>
    <w:p>
      <w:pPr>
        <w:bidi w:val="0"/>
        <w:spacing w:before="240" w:after="240"/>
      </w:pPr>
      <w:r>
        <w:t>Here, families often struggle to survive on an income of about $80 a month, so an episode of sickness can plunge a family into debt that may last for years, or snatch lives that could have been saved - like my friend's niece.</w:t>
      </w:r>
    </w:p>
    <w:p>
      <w:pPr>
        <w:bidi w:val="0"/>
        <w:spacing w:before="240" w:after="240"/>
      </w:pPr>
      <w:r>
        <w:t>Among the urban poor, TB is still the biggest killer, although it's often not identified as such. Often people just talk about "getting thin" and "extreme weakness".</w:t>
      </w:r>
    </w:p>
    <w:p>
      <w:pPr>
        <w:bidi w:val="0"/>
        <w:spacing w:before="240" w:after="240"/>
      </w:pPr>
      <w:r>
        <w:t>The government is trying hard to convince people to get a persistent cough checked for TB, and the DOTS program is enrolling massive numbers every year.</w:t>
      </w:r>
    </w:p>
    <w:p>
      <w:pPr>
        <w:bidi w:val="0"/>
        <w:spacing w:before="240" w:after="240"/>
      </w:pPr>
      <w:r>
        <w:t>Even so, the poor, because of lack of knowledge, access, or money, often leave it too late to seek treatment. The government is also desperately trying to convince people to go for VCT (Voluntary Counselling &amp; Testing) for HIV, with ad campaigns like "Be safe, be sure".</w:t>
      </w:r>
    </w:p>
    <w:p>
      <w:pPr>
        <w:bidi w:val="0"/>
        <w:spacing w:before="240" w:after="240"/>
      </w:pPr>
      <w:r>
        <w:t>Unfortunately, such campaigns tend not to reach the poor. Many of our friends in the Muslim slum where we live can't read well and rarely leave their houses, so have few opportunities to see or hear government public heath messages.</w:t>
      </w:r>
    </w:p>
    <w:p>
      <w:pPr>
        <w:bidi w:val="0"/>
        <w:spacing w:before="240" w:after="240"/>
      </w:pPr>
      <w:r>
        <w:t>In terms of AIDS, a familiar pattern is emerging. Often the husband is infected first, by injecting drugs or going to brothels. He then gets sick, and the family spends its meagre resources trying to get him better. After a year or two he dies, leaving his wife, possibly now also HIV+, to care for their children.</w:t>
      </w:r>
    </w:p>
    <w:p>
      <w:pPr>
        <w:bidi w:val="0"/>
        <w:spacing w:before="240" w:after="240"/>
      </w:pPr>
      <w:r>
        <w:t>If she has relatives with the means to help, she may survive, especially if she's put onto the free government ART . If she's poor, however, then she's less likely to be diagnosed and won't have the resources in her wider family to deal with the crisis. And a widow's pension is about $10 a month!</w:t>
      </w:r>
    </w:p>
    <w:p>
      <w:pPr>
        <w:bidi w:val="0"/>
        <w:spacing w:before="240" w:after="240"/>
      </w:pPr>
      <w:r>
        <w:t>Apart from TB and HIV/AIDS, it's the other simple things - fevers, diarrhoeas and even childbirth - that can drag the poor under. One of the biggest factors is simply lack of access to government services.</w:t>
      </w:r>
    </w:p>
    <w:p>
      <w:pPr>
        <w:bidi w:val="0"/>
        <w:spacing w:before="240" w:after="240"/>
      </w:pPr>
      <w:r>
        <w:t>Often government hospitals are far enough away that the bus fare to get there is a barrier. So, as their first port of call, the poor often going to local 'quacks' - unqualified medical practitioners - who are nearby and only charge about 15cents. One 'quack' told me, with great assurance, that smoking isn't dangerous if you drink a glass of water afterwards, so that it washes away the smoke! Even worse is poor medical practice, such as injecting antibiotics - "to get a quick result", and that too with re-used needles!</w:t>
      </w:r>
    </w:p>
    <w:p>
      <w:pPr>
        <w:bidi w:val="0"/>
        <w:spacing w:before="240" w:after="240"/>
      </w:pPr>
      <w:r>
        <w:t>If our friends survive the quacks, but don't get better, then they usually try the 'bigger' doctor, usually MBBS qualified, who has his clinic further away in a middle class suburb, charges more and prescribes more expensive medicine.</w:t>
      </w:r>
    </w:p>
    <w:p>
      <w:pPr>
        <w:bidi w:val="0"/>
        <w:spacing w:before="240" w:after="240"/>
      </w:pPr>
      <w:r>
        <w:t>Amazingly, at this point, many people still tend to avoid the government hospitals, where most of the treatment is free and the doctors are well-trained. One reason is the sheer numbers of patients who do go to the government hospitals. At the hospital nearest us, they get 1800-2000 patients a day! Each doctor sees about 100 patients in a 4 hour shift!</w:t>
      </w:r>
    </w:p>
    <w:p>
      <w:pPr>
        <w:bidi w:val="0"/>
        <w:spacing w:before="240" w:after="240"/>
      </w:pPr>
      <w:r>
        <w:t>These huge patient loads mean not only that examinations are often poorly done, but that patients are sometimes scolded or yelled at by hospital staff, to such an extent that they actually fear going to the hospital.</w:t>
      </w:r>
    </w:p>
    <w:p>
      <w:pPr>
        <w:bidi w:val="0"/>
        <w:spacing w:before="240" w:after="240"/>
      </w:pPr>
      <w:r>
        <w:t>Perhaps worst of all, however, is the fact that overcrowding sometimes leads to the patient not being treated at all. My friend Gulam Sabir had a relative come from her village to the city recently, because of persistent abdominal pain.</w:t>
      </w:r>
    </w:p>
    <w:p>
      <w:pPr>
        <w:bidi w:val="0"/>
        <w:spacing w:before="240" w:after="240"/>
      </w:pPr>
      <w:r>
        <w:t>At the biggest government hospital in the city, she was given some treatment and then told to go home - still with the pain and with no information about her condition!</w:t>
      </w:r>
    </w:p>
    <w:p>
      <w:pPr>
        <w:bidi w:val="0"/>
        <w:spacing w:before="240" w:after="240"/>
      </w:pPr>
      <w:r>
        <w:t>After helping them get to a private hospital a few days later, the doctor told us she probably has cancer and will die soon. It's little wonder, he said, that the government hospital won't take her - they know she'll die and there's such a shortage of beds.</w:t>
      </w:r>
    </w:p>
    <w:p>
      <w:pPr>
        <w:bidi w:val="0"/>
        <w:spacing w:before="240" w:after="240"/>
      </w:pPr>
      <w:r>
        <w:t>So in the end, due to lack of access, inadequate government facilities and shoddy treatment, the poor are regularly forced to go to one of the fee-taking private hospitals, and as a result, they are plunged into debt. 40% of all Indians depend on loans or sale of assets to finance their hospitalisation.</w:t>
      </w:r>
    </w:p>
    <w:p>
      <w:pPr>
        <w:bidi w:val="0"/>
        <w:spacing w:before="240" w:after="240"/>
      </w:pPr>
      <w:r>
        <w:t>When our friend Bebi was pregnant, she followed tradition and went to her in-laws' village for the birth. When complications occurred during delivery, she had to go to a private hospital, as the local government hospital didn't have the medical equipment necessary. She and her husband quickly accumulated a debt of Rs10,000 (2 months wages). They're still paying it off!</w:t>
      </w:r>
    </w:p>
    <w:p>
      <w:pPr>
        <w:bidi w:val="0"/>
        <w:spacing w:before="240" w:after="240"/>
      </w:pPr>
      <w:r>
        <w:t>In the face of these health issues, it's a real challenge to maintain hope. A key for me is to keep my eyes on eternity, where 'the first will go under and the last will keep their heads up' (my rewording of Mark 10:31). I wonder if my friend's niece will be one of the ones holding her head highest!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2656160005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Going Under in the Slums of India</dc:title>
  <cp:revision>0</cp:revision>
</cp:coreProperties>
</file>