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Financial Partners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09:58:59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Financial Partners</w:t>
      </w:r>
    </w:p>
    <w:p>
      <w:pPr>
        <w:pStyle w:val="has-medium-font-size"/>
        <w:spacing w:before="240" w:after="240"/>
      </w:pPr>
      <w:r>
        <w:t>There are several ways you can contribute financially to Servants' vision to see the urban poor and their communities transformed by Christ.  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How we process donations</w:t>
      </w:r>
    </w:p>
    <w:p>
      <w:pPr>
        <w:pStyle w:val="has-medium-font-size"/>
        <w:spacing w:before="240" w:after="240"/>
      </w:pPr>
      <w:r>
        <w:t xml:space="preserve">Servants offices are fully staffed by volunteers and overheads are kept to a minimum in keeping with our commitment to simplicity. If you have accounting or administrative skills, and would like to volunteer in one of our offices, please </w:t>
      </w:r>
      <w:hyperlink r:id="rId4" w:history="1">
        <w:r>
          <w:rPr>
            <w:b/>
            <w:bCs/>
            <w:color w:val="0000EE"/>
            <w:u w:val="single" w:color="0000EE"/>
          </w:rPr>
          <w:t>contact us</w:t>
        </w:r>
      </w:hyperlink>
      <w:r>
        <w:t>! </w:t>
      </w:r>
    </w:p>
    <w:p>
      <w:pPr>
        <w:pStyle w:val="has-medium-font-size"/>
        <w:spacing w:before="240" w:after="240"/>
      </w:pPr>
      <w:r>
        <w:t xml:space="preserve">Donations can be made for </w:t>
      </w:r>
      <w:r>
        <w:rPr>
          <w:i/>
          <w:iCs/>
        </w:rPr>
        <w:t xml:space="preserve">specific Servants project funds </w:t>
      </w:r>
      <w:r>
        <w:t xml:space="preserve"> or in support of </w:t>
      </w:r>
      <w:r>
        <w:rPr>
          <w:i/>
          <w:iCs/>
        </w:rPr>
        <w:t xml:space="preserve">individual missionaries. * </w:t>
      </w:r>
      <w:r>
        <w:rPr>
          <w:b/>
          <w:bCs/>
        </w:rPr>
        <w:t>No administration fee is taken out of donations to Servants projects and 100% of your gift will be sent to the project you nominate</w:t>
      </w:r>
      <w:r>
        <w:rPr>
          <w:i/>
          <w:iCs/>
        </w:rPr>
        <w:t>. 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Donate via PayPal</w:t>
      </w:r>
    </w:p>
    <w:p>
      <w:pPr>
        <w:pStyle w:val="has-medium-font-size"/>
        <w:spacing w:before="240" w:after="240"/>
      </w:pPr>
      <w:r>
        <w:t>You can donate to most projects from anywhere in the world using PayPal.  Just click the button below, and choose from the drop-down menu:</w:t>
      </w:r>
    </w:p>
    <w:p>
      <w:pPr>
        <w:pStyle w:val="has-medium-font-size"/>
        <w:spacing w:before="240" w:after="240"/>
      </w:pPr>
      <w:r>
        <w:rPr>
          <w:b/>
          <w:bCs/>
        </w:rPr>
        <w:t>Covid-19 Relief funds</w:t>
      </w:r>
    </w:p>
    <w:p>
      <w:pPr>
        <w:numPr>
          <w:ilvl w:val="0"/>
          <w:numId w:val="1"/>
        </w:numPr>
        <w:spacing w:before="240"/>
        <w:ind w:left="720" w:hanging="210"/>
        <w:jc w:val="left"/>
      </w:pPr>
      <w:r>
        <w:t xml:space="preserve">general fund </w:t>
      </w:r>
    </w:p>
    <w:p>
      <w:pPr>
        <w:numPr>
          <w:ilvl w:val="0"/>
          <w:numId w:val="1"/>
        </w:numPr>
        <w:ind w:left="720" w:hanging="210"/>
        <w:jc w:val="left"/>
      </w:pPr>
      <w:r>
        <w:t>India team</w:t>
      </w:r>
    </w:p>
    <w:p>
      <w:pPr>
        <w:numPr>
          <w:ilvl w:val="0"/>
          <w:numId w:val="1"/>
        </w:numPr>
        <w:ind w:left="720" w:hanging="210"/>
        <w:jc w:val="left"/>
      </w:pPr>
      <w:r>
        <w:t xml:space="preserve">Indonesia team </w:t>
      </w:r>
    </w:p>
    <w:p>
      <w:pPr>
        <w:numPr>
          <w:ilvl w:val="0"/>
          <w:numId w:val="1"/>
        </w:numPr>
        <w:spacing w:after="240"/>
        <w:ind w:left="720" w:hanging="210"/>
        <w:jc w:val="left"/>
      </w:pPr>
      <w:r>
        <w:t>Philippines team</w:t>
      </w:r>
    </w:p>
    <w:p>
      <w:pPr>
        <w:pStyle w:val="has-medium-font-size"/>
        <w:spacing w:before="240" w:after="240"/>
      </w:pPr>
      <w:r>
        <w:rPr>
          <w:b/>
          <w:bCs/>
        </w:rPr>
        <w:t>India team projects</w:t>
      </w:r>
    </w:p>
    <w:p>
      <w:pPr>
        <w:numPr>
          <w:ilvl w:val="0"/>
          <w:numId w:val="2"/>
        </w:numPr>
        <w:spacing w:before="240"/>
        <w:ind w:left="720" w:hanging="210"/>
        <w:jc w:val="left"/>
      </w:pPr>
      <w:r>
        <w:t>Literacy</w:t>
      </w:r>
    </w:p>
    <w:p>
      <w:pPr>
        <w:numPr>
          <w:ilvl w:val="0"/>
          <w:numId w:val="2"/>
        </w:numPr>
        <w:ind w:left="720" w:hanging="210"/>
        <w:jc w:val="left"/>
      </w:pPr>
      <w:r>
        <w:t>Health Care</w:t>
      </w:r>
    </w:p>
    <w:p>
      <w:pPr>
        <w:numPr>
          <w:ilvl w:val="0"/>
          <w:numId w:val="2"/>
        </w:numPr>
        <w:ind w:left="720" w:hanging="210"/>
        <w:jc w:val="left"/>
      </w:pPr>
      <w:r>
        <w:t>Government services</w:t>
      </w:r>
    </w:p>
    <w:p>
      <w:pPr>
        <w:numPr>
          <w:ilvl w:val="0"/>
          <w:numId w:val="2"/>
        </w:numPr>
        <w:spacing w:after="240"/>
        <w:ind w:left="720" w:hanging="210"/>
        <w:jc w:val="left"/>
      </w:pPr>
      <w:r>
        <w:t>Gas</w:t>
      </w:r>
    </w:p>
    <w:p>
      <w:pPr>
        <w:pStyle w:val="has-medium-font-size"/>
        <w:spacing w:before="240" w:after="240"/>
      </w:pPr>
      <w:r>
        <w:t xml:space="preserve">Can't decide? Use the buttons below to read more about each item.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show_header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show_footer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medium-font-size">
    <w:name w:val="has-medium-font-siz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ervantsasia.org/contact-us/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Financial Partners</dc:title>
  <cp:revision>0</cp:revision>
</cp:coreProperties>
</file>