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currency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2013-11-27 11:59:34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currency</dc:title>
  <cp:revision>0</cp:revision>
</cp:coreProperties>
</file>