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catan1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2014-03-19 15:11:37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catan1</dc:title>
  <cp:revision>0</cp:revision>
</cp:coreProperties>
</file>