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body of christ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21:19:07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body of christ</dc:title>
  <cp:revision>0</cp:revision>
</cp:coreProperties>
</file>