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Another Day in the Office... in Aceh</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2005-03-21 15:18:42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Indonesia (Banda Aceh) </w:t>
            </w:r>
          </w:p>
        </w:tc>
      </w:tr>
    </w:tbl>
    <w:p>
      <w:pPr>
        <w:bidi w:val="0"/>
        <w:spacing w:before="240" w:after="240"/>
      </w:pPr>
      <w:r>
        <w:t>The stranger hovering over me flicked out a razor sharp knife and held it menacingly close to my neck. I could feel my body tense even as I used all my will power to stifle any visible sign of weakness. Think. Think. Think. Don't panic!</w:t>
      </w:r>
    </w:p>
    <w:p>
      <w:pPr>
        <w:bidi w:val="0"/>
        <w:spacing w:before="240" w:after="240"/>
      </w:pPr>
      <w:r>
        <w:t>Lying back, with my arms partly obstructed at my sides, I knew I was at my most vulnerable. My mind raced as I calculated the quickest and least risky movement I could make to escape the knife should it threaten further.</w:t>
      </w:r>
    </w:p>
    <w:p>
      <w:pPr>
        <w:bidi w:val="0"/>
        <w:spacing w:before="240" w:after="240"/>
      </w:pPr>
      <w:r>
        <w:t>The Servant's kidnapping policy ran through my mind as the realization set in that it was just between me and the stranger. No one would come to my rescue. No one could know. Was this it? Was this how it would all end?</w:t>
      </w:r>
    </w:p>
    <w:p>
      <w:pPr>
        <w:bidi w:val="0"/>
        <w:spacing w:before="240" w:after="240"/>
      </w:pPr>
      <w:r>
        <w:t>The hand holding the knife moved. Slowly, with precision and a look of intense concentration, the barber, began shaving my neck. This was a haircut, Acehnese style. Short, brutal, trimming everything above the collar, even the nose hairs, with a neck and shoulder massage to boot.</w:t>
      </w:r>
    </w:p>
    <w:p>
      <w:pPr>
        <w:bidi w:val="0"/>
        <w:spacing w:before="240" w:after="240"/>
      </w:pPr>
      <w:r>
        <w:t>Total cost to life, limb and pocket: one dollar.</w:t>
      </w:r>
    </w:p>
    <w:p>
      <w:pPr>
        <w:bidi w:val="0"/>
        <w:spacing w:before="240" w:after="240"/>
      </w:pPr>
      <w:r>
        <w:rPr>
          <w:b/>
          <w:bCs/>
          <w:i/>
          <w:iCs/>
        </w:rPr>
        <w:t>[Dr Steve Tripp has just finished a tour of duty with the Servants team in Aceh. If you would like to know more about joining the team please email us at tsunami@servantsasia.org]</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2189449058</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Another Day in the Office... in Aceh</dc:title>
  <cp:revision>0</cp:revision>
</cp:coreProperties>
</file>