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Aceh is Still Hurting - Who Will Go?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2005-03-15 15:22:51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(Banda Aceh) </w:t>
            </w:r>
          </w:p>
        </w:tc>
      </w:tr>
    </w:tbl>
    <w:p>
      <w:pPr>
        <w:bidi w:val="0"/>
        <w:spacing w:before="240" w:after="240"/>
      </w:pPr>
      <w:r>
        <w:t>"We pass a wall with graffiti scrawled in Indonesian. I recognize the words 'Allah' and 'tsunami'. Many of us have asked questions of God. But I don't want to ask any more questions except - What can I do?"...</w:t>
      </w:r>
    </w:p>
    <w:p>
      <w:pPr>
        <w:bidi w:val="0"/>
        <w:spacing w:before="240" w:after="240"/>
      </w:pPr>
      <w:r>
        <w:t>Dr Steve Tripp, a Christian medic with the Servants to Asia's Urban Poor team in Banda Aceh, taps out these poignant words in a hurried email home. As the international media loses interest and rushes off to the next trouble spot, the question remains, what can I do, what can you do?</w:t>
      </w:r>
    </w:p>
    <w:p>
      <w:pPr>
        <w:bidi w:val="0"/>
        <w:spacing w:before="240" w:after="240"/>
      </w:pPr>
      <w:r>
        <w:t>People the world over have answered this question by reaching deep into their pockets. The outpouring of billions of dollars in donations has sparked the largest relief operation in history. But now relief operations are winding down and foreign soldiers are packing up and leaving. The focus is no longer food distributions or temporary shelters, but the long, arduous process of rebuilding lives and livelihoods.</w:t>
      </w:r>
    </w:p>
    <w:p>
      <w:pPr>
        <w:bidi w:val="0"/>
        <w:spacing w:before="240" w:after="240"/>
      </w:pPr>
      <w:r>
        <w:t>Servants to Asia's Urban Poor is taking a radical approach to helping the urban poor in Aceh rebuild their lives. They are moving in alongside them for the long haul with a compelling vision to see these communities totally transformed. By moving in as friends and neighbours, relationships form the foundation for ministry.</w:t>
      </w:r>
    </w:p>
    <w:p>
      <w:pPr>
        <w:bidi w:val="0"/>
        <w:spacing w:before="240" w:after="240"/>
      </w:pPr>
      <w:r>
        <w:t>Another team member writes, "The friendliness and warmth of these people is amazing too. Everywhere we go, even in the midst of the pain, people are smiling, call us to sit and talk, and thank us for having come to help. Over and over they just keep saying we want to work, we want to go back to work."</w:t>
      </w:r>
    </w:p>
    <w:p>
      <w:pPr>
        <w:bidi w:val="0"/>
        <w:spacing w:before="240" w:after="240"/>
      </w:pPr>
      <w:r>
        <w:t>Dr Rob Bellingham, leading the Servants team in Banda Aceh, says medically trained people are still desperately needed, but also teachers, children's workers, engineers, entrepreneurs, builders, plumbers and electricians - in fact anyone with a heart for the urban poor who isn't put off by the rough conditions. Short termers can still be put to work, but ultimately it will take a long term presence to build the relationships that will result in community transformation.</w:t>
      </w:r>
    </w:p>
    <w:p>
      <w:pPr>
        <w:bidi w:val="0"/>
        <w:spacing w:before="240" w:after="240"/>
      </w:pPr>
      <w:r>
        <w:t>Servants team members serving in urban poor communities all over Asia are motivated by a common set of five principles: incarnation (living with the poor), simplicity (setting aside affluence and comfort), community (working with people not just for them), servanthood (empowering not overpowering), and wholism (preaching grace and promoting justice).</w:t>
      </w:r>
    </w:p>
    <w:p>
      <w:pPr>
        <w:bidi w:val="0"/>
        <w:spacing w:before="240" w:after="240"/>
      </w:pPr>
      <w:r>
        <w:t>Perhaps the answer to the question posed by Steve, "What can I do? What can you do?" - is already becoming clear. Servants are looking for Christians from all walks of life to take a year or two out of the rat race, to join the team in Aceh and work arm in arm with the urban poor as they rebuild their lives and transform their communities. Who will go?</w:t>
      </w:r>
    </w:p>
    <w:p>
      <w:pPr>
        <w:bidi w:val="0"/>
        <w:spacing w:before="240" w:after="240"/>
      </w:pPr>
      <w:r>
        <w:rPr>
          <w:b/>
          <w:bCs/>
          <w:i/>
          <w:iCs/>
        </w:rPr>
        <w:t>[For more information about joining or supporting the Servants team in Aceh, email tsunami@servantsasia.org]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Aceh is Still Hurting - Who Will Go?</dc:title>
  <cp:revision>0</cp:revision>
</cp:coreProperties>
</file>