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Community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Community</dc:title>
  <cp:revision>0</cp:revision>
</cp:coreProperties>
</file>